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78D" w:rsidRDefault="00A3278D" w:rsidP="00A3278D">
      <w:pPr>
        <w:jc w:val="center"/>
      </w:pPr>
      <w:r>
        <w:rPr>
          <w:noProof/>
        </w:rPr>
        <w:drawing>
          <wp:inline distT="0" distB="0" distL="0" distR="0">
            <wp:extent cx="2245044" cy="1100455"/>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side guidance_logo_edit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7423" cy="1135933"/>
                    </a:xfrm>
                    <a:prstGeom prst="rect">
                      <a:avLst/>
                    </a:prstGeom>
                  </pic:spPr>
                </pic:pic>
              </a:graphicData>
            </a:graphic>
          </wp:inline>
        </w:drawing>
      </w:r>
    </w:p>
    <w:p w:rsidR="00454DD2" w:rsidRDefault="00454DD2" w:rsidP="00A3278D">
      <w:pPr>
        <w:jc w:val="center"/>
        <w:rPr>
          <w:rStyle w:val="IntenseReference"/>
          <w:color w:val="FFC000" w:themeColor="accent4"/>
          <w:sz w:val="48"/>
          <w:szCs w:val="48"/>
        </w:rPr>
      </w:pPr>
      <w:r w:rsidRPr="00454DD2">
        <w:rPr>
          <w:rStyle w:val="IntenseReference"/>
          <w:noProof/>
          <w:color w:val="FFC000" w:themeColor="accent4"/>
          <w:sz w:val="48"/>
          <w:szCs w:val="48"/>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418465</wp:posOffset>
                </wp:positionV>
                <wp:extent cx="61722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rsidR="00454DD2" w:rsidRDefault="00454DD2" w:rsidP="00454DD2">
                            <w:pPr>
                              <w:jc w:val="center"/>
                            </w:pPr>
                            <w:r>
                              <w:t xml:space="preserve">Keep this piece of paper with you each day. Fold it up, throw it in your wallet, pocket, purse or glove box – where ever you have quick access to it each day! As you think of something you want (wish) what limiting beliefs or actions are preventing you from having it (dis). Make sure that for every </w:t>
                            </w:r>
                            <w:r w:rsidRPr="00454DD2">
                              <w:rPr>
                                <w:color w:val="00B0F0"/>
                              </w:rPr>
                              <w:t xml:space="preserve">WISH </w:t>
                            </w:r>
                            <w:r>
                              <w:t xml:space="preserve">you write what to </w:t>
                            </w:r>
                            <w:r w:rsidRPr="00454DD2">
                              <w:rPr>
                                <w:color w:val="00B0F0"/>
                              </w:rPr>
                              <w:t>DIS</w:t>
                            </w:r>
                            <w:r>
                              <w:t xml:space="preserve"> so you can get rid of whatever is keeping you from reaching that </w:t>
                            </w:r>
                            <w:r w:rsidRPr="00454DD2">
                              <w:rPr>
                                <w:color w:val="00B0F0"/>
                              </w:rPr>
                              <w:t>GOAL!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2.95pt;width:486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">
                <v:textbox style="mso-fit-shape-to-text:t">
                  <w:txbxContent>
                    <w:p w:rsidR="00454DD2" w:rsidRDefault="00454DD2" w:rsidP="00454DD2">
                      <w:pPr>
                        <w:jc w:val="center"/>
                      </w:pPr>
                      <w:r>
                        <w:t xml:space="preserve">Keep this piece of paper with you each day. Fold it up, throw it in your wallet, pocket, purse or glove box – where ever you have quick access to it each day! As you think of something you want (wish) what limiting beliefs or actions are preventing you from having it (dis). Make sure that for every </w:t>
                      </w:r>
                      <w:r w:rsidRPr="00454DD2">
                        <w:rPr>
                          <w:color w:val="00B0F0"/>
                        </w:rPr>
                        <w:t xml:space="preserve">WISH </w:t>
                      </w:r>
                      <w:r>
                        <w:t xml:space="preserve">you write what to </w:t>
                      </w:r>
                      <w:r w:rsidRPr="00454DD2">
                        <w:rPr>
                          <w:color w:val="00B0F0"/>
                        </w:rPr>
                        <w:t>DIS</w:t>
                      </w:r>
                      <w:r>
                        <w:t xml:space="preserve"> so you can get rid of whatever is keeping you from reaching that </w:t>
                      </w:r>
                      <w:r w:rsidRPr="00454DD2">
                        <w:rPr>
                          <w:color w:val="00B0F0"/>
                        </w:rPr>
                        <w:t>GOAL!</w:t>
                      </w:r>
                    </w:p>
                  </w:txbxContent>
                </v:textbox>
                <w10:wrap type="square" anchorx="margin"/>
              </v:shape>
            </w:pict>
          </mc:Fallback>
        </mc:AlternateContent>
      </w:r>
      <w:r w:rsidRPr="00454DD2">
        <w:rPr>
          <w:rStyle w:val="IntenseReference"/>
          <w:color w:val="FFC000" w:themeColor="accent4"/>
          <w:sz w:val="48"/>
          <w:szCs w:val="48"/>
        </w:rPr>
        <w:t>wish &amp; dis list</w:t>
      </w:r>
    </w:p>
    <w:p w:rsidR="00454DD2" w:rsidRDefault="00454DD2" w:rsidP="00A3278D">
      <w:pPr>
        <w:jc w:val="center"/>
        <w:rPr>
          <w:rStyle w:val="IntenseReference"/>
          <w:color w:val="FFC000" w:themeColor="accent4"/>
          <w:sz w:val="48"/>
          <w:szCs w:val="48"/>
        </w:rPr>
      </w:pPr>
      <w:bookmarkStart w:id="0" w:name="_GoBack"/>
      <w:bookmarkEnd w:id="0"/>
    </w:p>
    <w:tbl>
      <w:tblPr>
        <w:tblStyle w:val="TableGrid"/>
        <w:tblW w:w="0" w:type="auto"/>
        <w:tblLook w:val="04A0" w:firstRow="1" w:lastRow="0" w:firstColumn="1" w:lastColumn="0" w:noHBand="0" w:noVBand="1"/>
      </w:tblPr>
      <w:tblGrid>
        <w:gridCol w:w="4675"/>
        <w:gridCol w:w="4675"/>
      </w:tblGrid>
      <w:tr w:rsidR="00454DD2" w:rsidTr="00454DD2">
        <w:tc>
          <w:tcPr>
            <w:tcW w:w="4675" w:type="dxa"/>
          </w:tcPr>
          <w:p w:rsidR="00454DD2" w:rsidRDefault="00454DD2" w:rsidP="00A3278D">
            <w:pPr>
              <w:jc w:val="center"/>
              <w:rPr>
                <w:rStyle w:val="IntenseReference"/>
                <w:color w:val="FFC000" w:themeColor="accent4"/>
                <w:sz w:val="48"/>
                <w:szCs w:val="48"/>
              </w:rPr>
            </w:pPr>
            <w:r>
              <w:rPr>
                <w:rStyle w:val="IntenseReference"/>
                <w:color w:val="FFC000" w:themeColor="accent4"/>
                <w:sz w:val="48"/>
                <w:szCs w:val="48"/>
              </w:rPr>
              <w:t>WISH</w:t>
            </w:r>
          </w:p>
        </w:tc>
        <w:tc>
          <w:tcPr>
            <w:tcW w:w="4675" w:type="dxa"/>
          </w:tcPr>
          <w:p w:rsidR="00454DD2" w:rsidRDefault="00454DD2" w:rsidP="00A3278D">
            <w:pPr>
              <w:jc w:val="center"/>
              <w:rPr>
                <w:rStyle w:val="IntenseReference"/>
                <w:color w:val="FFC000" w:themeColor="accent4"/>
                <w:sz w:val="48"/>
                <w:szCs w:val="48"/>
              </w:rPr>
            </w:pPr>
            <w:r>
              <w:rPr>
                <w:rStyle w:val="IntenseReference"/>
                <w:color w:val="FFC000" w:themeColor="accent4"/>
                <w:sz w:val="48"/>
                <w:szCs w:val="48"/>
              </w:rPr>
              <w:t>DIS</w:t>
            </w: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B478E1" w:rsidP="00A3278D">
            <w:pPr>
              <w:jc w:val="center"/>
              <w:rPr>
                <w:rStyle w:val="IntenseReference"/>
                <w:color w:val="FFC000" w:themeColor="accent4"/>
                <w:sz w:val="48"/>
                <w:szCs w:val="48"/>
              </w:rPr>
            </w:pPr>
            <w:r>
              <w:rPr>
                <w:rStyle w:val="IntenseReference"/>
                <w:color w:val="FFC000" w:themeColor="accent4"/>
                <w:sz w:val="48"/>
                <w:szCs w:val="48"/>
              </w:rPr>
              <w:lastRenderedPageBreak/>
              <w:t>WISH</w:t>
            </w:r>
          </w:p>
        </w:tc>
        <w:tc>
          <w:tcPr>
            <w:tcW w:w="4675" w:type="dxa"/>
          </w:tcPr>
          <w:p w:rsidR="00454DD2" w:rsidRDefault="00B478E1" w:rsidP="00A3278D">
            <w:pPr>
              <w:jc w:val="center"/>
              <w:rPr>
                <w:rStyle w:val="IntenseReference"/>
                <w:color w:val="FFC000" w:themeColor="accent4"/>
                <w:sz w:val="48"/>
                <w:szCs w:val="48"/>
              </w:rPr>
            </w:pPr>
            <w:r>
              <w:rPr>
                <w:rStyle w:val="IntenseReference"/>
                <w:color w:val="FFC000" w:themeColor="accent4"/>
                <w:sz w:val="48"/>
                <w:szCs w:val="48"/>
              </w:rPr>
              <w:t>DIS</w:t>
            </w: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r w:rsidR="00454DD2" w:rsidTr="00454DD2">
        <w:tc>
          <w:tcPr>
            <w:tcW w:w="4675" w:type="dxa"/>
          </w:tcPr>
          <w:p w:rsidR="00454DD2" w:rsidRDefault="00454DD2" w:rsidP="00A3278D">
            <w:pPr>
              <w:jc w:val="center"/>
              <w:rPr>
                <w:rStyle w:val="IntenseReference"/>
                <w:color w:val="FFC000" w:themeColor="accent4"/>
                <w:sz w:val="48"/>
                <w:szCs w:val="48"/>
              </w:rPr>
            </w:pPr>
          </w:p>
        </w:tc>
        <w:tc>
          <w:tcPr>
            <w:tcW w:w="4675" w:type="dxa"/>
          </w:tcPr>
          <w:p w:rsidR="00454DD2" w:rsidRDefault="00454DD2" w:rsidP="00A3278D">
            <w:pPr>
              <w:jc w:val="center"/>
              <w:rPr>
                <w:rStyle w:val="IntenseReference"/>
                <w:color w:val="FFC000" w:themeColor="accent4"/>
                <w:sz w:val="48"/>
                <w:szCs w:val="48"/>
              </w:rPr>
            </w:pPr>
          </w:p>
        </w:tc>
      </w:tr>
    </w:tbl>
    <w:p w:rsidR="00454DD2" w:rsidRDefault="00454DD2" w:rsidP="00A3278D">
      <w:pPr>
        <w:jc w:val="center"/>
        <w:rPr>
          <w:rStyle w:val="IntenseReference"/>
          <w:color w:val="FFC000" w:themeColor="accent4"/>
          <w:sz w:val="48"/>
          <w:szCs w:val="48"/>
        </w:rPr>
      </w:pPr>
    </w:p>
    <w:p w:rsidR="00454DD2" w:rsidRPr="00454DD2" w:rsidRDefault="00454DD2" w:rsidP="00A3278D">
      <w:pPr>
        <w:jc w:val="center"/>
        <w:rPr>
          <w:rStyle w:val="IntenseReference"/>
          <w:color w:val="FFC000" w:themeColor="accent4"/>
          <w:sz w:val="48"/>
          <w:szCs w:val="48"/>
        </w:rPr>
      </w:pPr>
      <w:r>
        <w:rPr>
          <w:noProof/>
        </w:rPr>
        <w:drawing>
          <wp:inline distT="0" distB="0" distL="0" distR="0" wp14:anchorId="3CF19DC8" wp14:editId="1C3ED9C6">
            <wp:extent cx="1066800" cy="522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side guidance_logo_edit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046" cy="546074"/>
                    </a:xfrm>
                    <a:prstGeom prst="rect">
                      <a:avLst/>
                    </a:prstGeom>
                  </pic:spPr>
                </pic:pic>
              </a:graphicData>
            </a:graphic>
          </wp:inline>
        </w:drawing>
      </w:r>
    </w:p>
    <w:sectPr w:rsidR="00454DD2" w:rsidRPr="00454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8D"/>
    <w:rsid w:val="00454DD2"/>
    <w:rsid w:val="00A3278D"/>
    <w:rsid w:val="00B478E1"/>
    <w:rsid w:val="00ED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83C9"/>
  <w15:chartTrackingRefBased/>
  <w15:docId w15:val="{15EC7495-3CE5-475B-84E8-17AA1B5C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454DD2"/>
    <w:rPr>
      <w:b/>
      <w:bCs/>
      <w:smallCaps/>
      <w:color w:val="4472C4" w:themeColor="accent1"/>
      <w:spacing w:val="5"/>
    </w:rPr>
  </w:style>
  <w:style w:type="table" w:styleId="TableGrid">
    <w:name w:val="Table Grid"/>
    <w:basedOn w:val="TableNormal"/>
    <w:uiPriority w:val="39"/>
    <w:rsid w:val="00454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 Brooke</dc:creator>
  <cp:keywords/>
  <dc:description/>
  <cp:lastModifiedBy>Freel, Brooke</cp:lastModifiedBy>
  <cp:revision>3</cp:revision>
  <dcterms:created xsi:type="dcterms:W3CDTF">2022-10-22T15:21:00Z</dcterms:created>
  <dcterms:modified xsi:type="dcterms:W3CDTF">2022-10-22T15:51:00Z</dcterms:modified>
</cp:coreProperties>
</file>